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D7F" w:rsidRPr="00334F81" w:rsidRDefault="000369D3" w:rsidP="00334F81">
      <w:pPr>
        <w:pStyle w:val="NoSpacing"/>
        <w:rPr>
          <w:rFonts w:ascii="Century Gothic" w:hAnsi="Century Gothic"/>
          <w:b/>
          <w:color w:val="70AD47" w:themeColor="accent6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</w:pPr>
      <w:r>
        <w:rPr>
          <w:b/>
          <w:noProof/>
          <w:color w:val="70AD47" w:themeColor="accent6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>October</w:t>
      </w:r>
      <w:r w:rsidR="00A36F6C">
        <w:rPr>
          <w:b/>
          <w:noProof/>
          <w:color w:val="70AD47" w:themeColor="accent6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2018</w:t>
      </w:r>
      <w:r w:rsidR="00334F81" w:rsidRPr="00334F81">
        <w:rPr>
          <w:b/>
          <w:noProof/>
          <w:color w:val="70AD47" w:themeColor="accent6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 xml:space="preserve"> </w:t>
      </w:r>
      <w:r w:rsidR="002F7663">
        <w:rPr>
          <w:b/>
          <w:noProof/>
          <w:color w:val="70AD47" w:themeColor="accent6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>ANNUAL REPORT</w:t>
      </w:r>
      <w:r w:rsidR="00334F81" w:rsidRPr="00334F81">
        <w:rPr>
          <w:b/>
          <w:noProof/>
          <w:color w:val="70AD47" w:themeColor="accent6"/>
          <w:sz w:val="28"/>
          <w:szCs w:val="28"/>
          <w14:reflection w14:blurRad="6350" w14:stA="55000" w14:stPos="0" w14:endA="300" w14:endPos="45500" w14:dist="0" w14:dir="5400000" w14:fadeDir="5400000" w14:sx="100000" w14:sy="-100000" w14:kx="0" w14:ky="0" w14:algn="bl"/>
        </w:rPr>
        <w:t>– A Look at Where we Are:</w:t>
      </w:r>
    </w:p>
    <w:p w:rsidR="003E5D7F" w:rsidRDefault="003E5D7F" w:rsidP="003E5D7F">
      <w:pPr>
        <w:pStyle w:val="NoSpacing"/>
        <w:jc w:val="center"/>
        <w:rPr>
          <w:rFonts w:ascii="Century Gothic" w:hAnsi="Century Gothic"/>
        </w:rPr>
      </w:pPr>
    </w:p>
    <w:p w:rsidR="00B238FD" w:rsidRDefault="00B238FD" w:rsidP="003E5D7F">
      <w:pPr>
        <w:pStyle w:val="NoSpacing"/>
        <w:jc w:val="center"/>
        <w:rPr>
          <w:rFonts w:ascii="Felix Titling" w:hAnsi="Felix Titling"/>
          <w:b/>
          <w:sz w:val="28"/>
          <w:szCs w:val="28"/>
        </w:rPr>
      </w:pPr>
    </w:p>
    <w:p w:rsidR="003E5D7F" w:rsidRPr="00647118" w:rsidRDefault="003E5D7F" w:rsidP="003E5D7F">
      <w:pPr>
        <w:pStyle w:val="NoSpacing"/>
        <w:jc w:val="center"/>
        <w:rPr>
          <w:rFonts w:ascii="Felix Titling" w:hAnsi="Felix Titling"/>
          <w:b/>
          <w:sz w:val="28"/>
          <w:szCs w:val="28"/>
        </w:rPr>
      </w:pPr>
      <w:r w:rsidRPr="00647118">
        <w:rPr>
          <w:rFonts w:ascii="Felix Titling" w:hAnsi="Felix Titling"/>
          <w:b/>
          <w:sz w:val="28"/>
          <w:szCs w:val="28"/>
        </w:rPr>
        <w:t>Middletown Green Team Action Plan</w:t>
      </w:r>
    </w:p>
    <w:p w:rsidR="00D02492" w:rsidRPr="00FB5CB9" w:rsidRDefault="00D02492" w:rsidP="003E5D7F">
      <w:pPr>
        <w:pStyle w:val="NoSpacing"/>
        <w:jc w:val="center"/>
        <w:rPr>
          <w:rFonts w:ascii="Felix Titling" w:hAnsi="Felix Titling"/>
          <w:b/>
        </w:rPr>
      </w:pPr>
    </w:p>
    <w:p w:rsidR="00A650C2" w:rsidRPr="00431885" w:rsidRDefault="00D02492" w:rsidP="00D02492">
      <w:pPr>
        <w:pStyle w:val="NoSpacing"/>
        <w:rPr>
          <w:rFonts w:ascii="Felix Titling" w:hAnsi="Felix Titling"/>
          <w:b/>
          <w:sz w:val="24"/>
          <w:szCs w:val="24"/>
        </w:rPr>
      </w:pPr>
      <w:r w:rsidRPr="00431885">
        <w:rPr>
          <w:rFonts w:ascii="Felix Titling" w:hAnsi="Felix Titling"/>
          <w:b/>
          <w:sz w:val="24"/>
          <w:szCs w:val="24"/>
        </w:rPr>
        <w:t xml:space="preserve">Mission: </w:t>
      </w:r>
    </w:p>
    <w:p w:rsidR="00D02492" w:rsidRPr="00FB5CB9" w:rsidRDefault="00A650C2" w:rsidP="00FB5CB9">
      <w:pPr>
        <w:pStyle w:val="NoSpacing"/>
        <w:jc w:val="both"/>
        <w:rPr>
          <w:rFonts w:ascii="Gadugi" w:hAnsi="Gadugi"/>
        </w:rPr>
      </w:pPr>
      <w:r w:rsidRPr="00FB5CB9">
        <w:rPr>
          <w:rFonts w:ascii="Gadugi" w:hAnsi="Gadugi"/>
        </w:rPr>
        <w:t>Middletown’s Green Team’s mission is to: conserve</w:t>
      </w:r>
      <w:r w:rsidR="00D02492" w:rsidRPr="00FB5CB9">
        <w:rPr>
          <w:rFonts w:ascii="Gadugi" w:hAnsi="Gadugi"/>
        </w:rPr>
        <w:t xml:space="preserve"> Middletown’s shared natural resources, </w:t>
      </w:r>
      <w:r w:rsidRPr="00FB5CB9">
        <w:rPr>
          <w:rFonts w:ascii="Gadugi" w:hAnsi="Gadugi"/>
        </w:rPr>
        <w:t>including land, air, water, open spaces, and viewsheds.  By working in partnership with our schools, nonprofits, faith-based organizations, businesses, and residents, we can sustain natural res</w:t>
      </w:r>
      <w:r w:rsidR="00A36F6C">
        <w:rPr>
          <w:rFonts w:ascii="Gadugi" w:hAnsi="Gadugi"/>
        </w:rPr>
        <w:t>ources and promote healthy living</w:t>
      </w:r>
      <w:r w:rsidRPr="00FB5CB9">
        <w:rPr>
          <w:rFonts w:ascii="Gadugi" w:hAnsi="Gadugi"/>
        </w:rPr>
        <w:t xml:space="preserve"> for generations to come.  </w:t>
      </w:r>
      <w:r w:rsidR="00FB5CB9" w:rsidRPr="00FB5CB9">
        <w:rPr>
          <w:rFonts w:ascii="Gadugi" w:hAnsi="Gadugi"/>
        </w:rPr>
        <w:t xml:space="preserve">We will accomplish our goals by </w:t>
      </w:r>
      <w:r w:rsidRPr="00FB5CB9">
        <w:rPr>
          <w:rFonts w:ascii="Gadugi" w:hAnsi="Gadugi"/>
        </w:rPr>
        <w:t xml:space="preserve">creating understanding in the community, promoting involvement by way of education, </w:t>
      </w:r>
      <w:r w:rsidR="00FB5CB9" w:rsidRPr="00FB5CB9">
        <w:rPr>
          <w:rFonts w:ascii="Gadugi" w:hAnsi="Gadugi"/>
        </w:rPr>
        <w:t xml:space="preserve">and </w:t>
      </w:r>
      <w:r w:rsidRPr="00FB5CB9">
        <w:rPr>
          <w:rFonts w:ascii="Gadugi" w:hAnsi="Gadugi"/>
        </w:rPr>
        <w:t xml:space="preserve">addressing environmental challenges and opportunities by focusing on economic, environmental, and social sustainability.  </w:t>
      </w:r>
    </w:p>
    <w:p w:rsidR="003E5D7F" w:rsidRPr="00FB5CB9" w:rsidRDefault="003E5D7F" w:rsidP="003E5D7F">
      <w:pPr>
        <w:pStyle w:val="NoSpacing"/>
        <w:rPr>
          <w:rFonts w:ascii="Corbel" w:hAnsi="Corbel"/>
          <w:sz w:val="20"/>
          <w:szCs w:val="20"/>
        </w:rPr>
      </w:pPr>
    </w:p>
    <w:p w:rsidR="003E5D7F" w:rsidRPr="00431885" w:rsidRDefault="00966139" w:rsidP="003E5D7F">
      <w:pPr>
        <w:pStyle w:val="NoSpacing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 xml:space="preserve">SMC </w:t>
      </w:r>
      <w:r w:rsidR="003E5D7F" w:rsidRPr="00431885">
        <w:rPr>
          <w:rFonts w:ascii="Felix Titling" w:hAnsi="Felix Titling"/>
          <w:b/>
          <w:sz w:val="24"/>
          <w:szCs w:val="24"/>
        </w:rPr>
        <w:t xml:space="preserve">Certification </w:t>
      </w:r>
      <w:r w:rsidR="00194B09">
        <w:rPr>
          <w:rFonts w:ascii="Felix Titling" w:hAnsi="Felix Titling"/>
          <w:b/>
          <w:sz w:val="24"/>
          <w:szCs w:val="24"/>
        </w:rPr>
        <w:t xml:space="preserve">WAS ACHIEVED </w:t>
      </w:r>
      <w:r w:rsidR="003D36C5">
        <w:rPr>
          <w:rFonts w:ascii="Felix Titling" w:hAnsi="Felix Titling"/>
          <w:b/>
          <w:sz w:val="24"/>
          <w:szCs w:val="24"/>
        </w:rPr>
        <w:t xml:space="preserve">on October 10, 2016 </w:t>
      </w:r>
      <w:r w:rsidR="003E5D7F" w:rsidRPr="00431885">
        <w:rPr>
          <w:rFonts w:ascii="Felix Titling" w:hAnsi="Felix Titling"/>
          <w:b/>
          <w:sz w:val="24"/>
          <w:szCs w:val="24"/>
        </w:rPr>
        <w:t>Through the Following Actions:</w:t>
      </w:r>
    </w:p>
    <w:p w:rsidR="00647118" w:rsidRPr="001714B8" w:rsidRDefault="00647118" w:rsidP="001714B8">
      <w:pPr>
        <w:pStyle w:val="NoSpacing"/>
        <w:rPr>
          <w:rFonts w:ascii="Gadugi" w:hAnsi="Gadugi"/>
          <w:sz w:val="20"/>
          <w:szCs w:val="20"/>
        </w:rPr>
      </w:pPr>
    </w:p>
    <w:p w:rsidR="00647118" w:rsidRPr="006F0030" w:rsidRDefault="00647118" w:rsidP="00431885">
      <w:pPr>
        <w:pStyle w:val="NoSpacing"/>
        <w:numPr>
          <w:ilvl w:val="0"/>
          <w:numId w:val="9"/>
        </w:numPr>
        <w:rPr>
          <w:rFonts w:ascii="Gadugi" w:hAnsi="Gadugi"/>
        </w:rPr>
      </w:pPr>
      <w:r w:rsidRPr="006F0030">
        <w:rPr>
          <w:rFonts w:ascii="Gadugi" w:hAnsi="Gadugi"/>
        </w:rPr>
        <w:t>Document the Creation of the Town’s Green Team (Community Action)</w:t>
      </w:r>
      <w:r w:rsidR="00D2504C" w:rsidRPr="006F0030">
        <w:rPr>
          <w:rFonts w:ascii="Gadugi" w:hAnsi="Gadugi"/>
        </w:rPr>
        <w:t xml:space="preserve"> </w:t>
      </w:r>
      <w:r w:rsidR="00334F81" w:rsidRPr="006F0030">
        <w:rPr>
          <w:rFonts w:ascii="Gadugi" w:hAnsi="Gadugi"/>
          <w:b/>
          <w:color w:val="70AD47" w:themeColor="accent6"/>
        </w:rPr>
        <w:t>√</w:t>
      </w:r>
    </w:p>
    <w:p w:rsidR="00647118" w:rsidRPr="006F0030" w:rsidRDefault="00647118" w:rsidP="00431885">
      <w:pPr>
        <w:pStyle w:val="NoSpacing"/>
        <w:numPr>
          <w:ilvl w:val="0"/>
          <w:numId w:val="9"/>
        </w:numPr>
        <w:rPr>
          <w:rFonts w:ascii="Gadugi" w:hAnsi="Gadugi"/>
        </w:rPr>
      </w:pPr>
      <w:r w:rsidRPr="006F0030">
        <w:rPr>
          <w:rFonts w:ascii="Gadugi" w:hAnsi="Gadugi"/>
        </w:rPr>
        <w:t>Complete and document our Green Team Action Plan (Community Action)</w:t>
      </w:r>
      <w:r w:rsidR="00D2504C" w:rsidRPr="006F0030">
        <w:rPr>
          <w:rFonts w:ascii="Gadugi" w:hAnsi="Gadugi"/>
        </w:rPr>
        <w:t xml:space="preserve"> </w:t>
      </w:r>
      <w:r w:rsidR="00334F81" w:rsidRPr="006F0030">
        <w:rPr>
          <w:rFonts w:ascii="Gadugi" w:hAnsi="Gadugi"/>
          <w:b/>
          <w:color w:val="70AD47" w:themeColor="accent6"/>
        </w:rPr>
        <w:t>√</w:t>
      </w:r>
    </w:p>
    <w:p w:rsidR="00647118" w:rsidRPr="006F0030" w:rsidRDefault="00647118" w:rsidP="001714B8">
      <w:pPr>
        <w:pStyle w:val="NoSpacing"/>
        <w:numPr>
          <w:ilvl w:val="0"/>
          <w:numId w:val="9"/>
        </w:numPr>
        <w:rPr>
          <w:rFonts w:ascii="Gadugi" w:hAnsi="Gadugi"/>
        </w:rPr>
      </w:pPr>
      <w:r w:rsidRPr="006F0030">
        <w:rPr>
          <w:rFonts w:ascii="Gadugi" w:hAnsi="Gadugi"/>
        </w:rPr>
        <w:t>Participate and Document in a SMC Green Team Training (Community Action)</w:t>
      </w:r>
      <w:r w:rsidR="00D2504C" w:rsidRPr="006F0030">
        <w:rPr>
          <w:rFonts w:ascii="Gadugi" w:hAnsi="Gadugi"/>
        </w:rPr>
        <w:t xml:space="preserve"> </w:t>
      </w:r>
      <w:r w:rsidR="00334F81" w:rsidRPr="006F0030">
        <w:rPr>
          <w:rFonts w:ascii="Gadugi" w:hAnsi="Gadugi"/>
          <w:b/>
          <w:color w:val="70AD47" w:themeColor="accent6"/>
        </w:rPr>
        <w:t>√</w:t>
      </w:r>
    </w:p>
    <w:p w:rsidR="00647118" w:rsidRPr="006F0030" w:rsidRDefault="00647118" w:rsidP="00431885">
      <w:pPr>
        <w:pStyle w:val="NoSpacing"/>
        <w:numPr>
          <w:ilvl w:val="0"/>
          <w:numId w:val="10"/>
        </w:numPr>
        <w:rPr>
          <w:rFonts w:ascii="Gadugi" w:hAnsi="Gadugi"/>
        </w:rPr>
      </w:pPr>
      <w:r w:rsidRPr="006F0030">
        <w:rPr>
          <w:rFonts w:ascii="Gadugi" w:hAnsi="Gadugi"/>
        </w:rPr>
        <w:t xml:space="preserve">Establish and Document our Local Farmer’s Market (Community Based Food System) </w:t>
      </w:r>
      <w:r w:rsidR="00D2504C" w:rsidRPr="006F0030">
        <w:rPr>
          <w:rFonts w:ascii="Gadugi" w:hAnsi="Gadugi"/>
          <w:b/>
          <w:color w:val="70AD47" w:themeColor="accent6"/>
        </w:rPr>
        <w:t>√</w:t>
      </w:r>
    </w:p>
    <w:p w:rsidR="00647118" w:rsidRPr="006F0030" w:rsidRDefault="00647118" w:rsidP="00431885">
      <w:pPr>
        <w:pStyle w:val="NoSpacing"/>
        <w:numPr>
          <w:ilvl w:val="0"/>
          <w:numId w:val="10"/>
        </w:numPr>
        <w:rPr>
          <w:rFonts w:ascii="Gadugi" w:hAnsi="Gadugi"/>
        </w:rPr>
      </w:pPr>
      <w:r w:rsidRPr="006F0030">
        <w:rPr>
          <w:rFonts w:ascii="Gadugi" w:hAnsi="Gadugi"/>
        </w:rPr>
        <w:t>Document the Local Food Bank (Community Based Food System)</w:t>
      </w:r>
      <w:r w:rsidR="00D2504C" w:rsidRPr="006F0030">
        <w:rPr>
          <w:rFonts w:ascii="Gadugi" w:hAnsi="Gadugi"/>
          <w:b/>
          <w:color w:val="70AD47" w:themeColor="accent6"/>
        </w:rPr>
        <w:t xml:space="preserve"> √</w:t>
      </w:r>
    </w:p>
    <w:p w:rsidR="00647118" w:rsidRPr="006F0030" w:rsidRDefault="00647118" w:rsidP="00966139">
      <w:pPr>
        <w:pStyle w:val="NoSpacing"/>
        <w:numPr>
          <w:ilvl w:val="0"/>
          <w:numId w:val="10"/>
        </w:numPr>
        <w:rPr>
          <w:rFonts w:ascii="Gadugi" w:hAnsi="Gadugi"/>
        </w:rPr>
      </w:pPr>
      <w:r w:rsidRPr="006F0030">
        <w:rPr>
          <w:rFonts w:ascii="Gadugi" w:hAnsi="Gadugi"/>
        </w:rPr>
        <w:t>Document Workplace Wellness Program</w:t>
      </w:r>
      <w:r w:rsidR="00D2504C" w:rsidRPr="006F0030">
        <w:rPr>
          <w:rFonts w:ascii="Gadugi" w:hAnsi="Gadugi"/>
        </w:rPr>
        <w:t xml:space="preserve"> </w:t>
      </w:r>
      <w:r w:rsidR="00D2504C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D1582E" w:rsidP="00586A40">
      <w:pPr>
        <w:pStyle w:val="NoSpacing"/>
        <w:numPr>
          <w:ilvl w:val="0"/>
          <w:numId w:val="11"/>
        </w:numPr>
        <w:rPr>
          <w:rFonts w:ascii="Gadugi" w:hAnsi="Gadugi"/>
        </w:rPr>
      </w:pPr>
      <w:r w:rsidRPr="006F0030">
        <w:rPr>
          <w:rFonts w:ascii="Gadugi" w:hAnsi="Gadugi"/>
        </w:rPr>
        <w:t xml:space="preserve">Begin building </w:t>
      </w:r>
      <w:r w:rsidR="003E5D7F" w:rsidRPr="006F0030">
        <w:rPr>
          <w:rFonts w:ascii="Gadugi" w:hAnsi="Gadugi"/>
        </w:rPr>
        <w:t>a SMC Resource Center (Community Action)</w:t>
      </w:r>
      <w:r w:rsidR="00D2504C" w:rsidRPr="006F0030">
        <w:rPr>
          <w:rFonts w:ascii="Gadugi" w:hAnsi="Gadugi"/>
        </w:rPr>
        <w:t xml:space="preserve"> </w:t>
      </w:r>
      <w:r w:rsidR="00D2504C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3E5D7F" w:rsidP="00586A40">
      <w:pPr>
        <w:pStyle w:val="NoSpacing"/>
        <w:numPr>
          <w:ilvl w:val="0"/>
          <w:numId w:val="11"/>
        </w:numPr>
        <w:rPr>
          <w:rFonts w:ascii="Gadugi" w:hAnsi="Gadugi"/>
        </w:rPr>
      </w:pPr>
      <w:r w:rsidRPr="006F0030">
        <w:rPr>
          <w:rFonts w:ascii="Gadugi" w:hAnsi="Gadugi"/>
        </w:rPr>
        <w:t>Document/Perform Municipal Energy Audits (Energy)</w:t>
      </w:r>
      <w:r w:rsidR="00D2504C" w:rsidRPr="006F0030">
        <w:rPr>
          <w:rFonts w:ascii="Gadugi" w:hAnsi="Gadugi"/>
        </w:rPr>
        <w:t xml:space="preserve"> </w:t>
      </w:r>
      <w:r w:rsidR="00D2504C" w:rsidRPr="006F0030">
        <w:rPr>
          <w:rFonts w:ascii="Gadugi" w:hAnsi="Gadugi"/>
          <w:b/>
          <w:color w:val="70AD47" w:themeColor="accent6"/>
        </w:rPr>
        <w:t>√</w:t>
      </w:r>
    </w:p>
    <w:p w:rsidR="00D1582E" w:rsidRPr="006F0030" w:rsidRDefault="003E5D7F" w:rsidP="001714B8">
      <w:pPr>
        <w:pStyle w:val="NoSpacing"/>
        <w:numPr>
          <w:ilvl w:val="0"/>
          <w:numId w:val="11"/>
        </w:numPr>
        <w:rPr>
          <w:rFonts w:ascii="Gadugi" w:hAnsi="Gadugi"/>
        </w:rPr>
      </w:pPr>
      <w:r w:rsidRPr="006F0030">
        <w:rPr>
          <w:rFonts w:ascii="Gadugi" w:hAnsi="Gadugi"/>
        </w:rPr>
        <w:t>Document Wastewater Treatment Plant Solar Energy Project (Energ</w:t>
      </w:r>
      <w:r w:rsidR="007D6B96" w:rsidRPr="006F0030">
        <w:rPr>
          <w:rFonts w:ascii="Gadugi" w:hAnsi="Gadugi"/>
        </w:rPr>
        <w:t>y</w:t>
      </w:r>
      <w:r w:rsidR="00D2504C" w:rsidRPr="006F0030">
        <w:rPr>
          <w:rFonts w:ascii="Gadugi" w:hAnsi="Gadugi"/>
        </w:rPr>
        <w:t xml:space="preserve"> </w:t>
      </w:r>
      <w:r w:rsidR="00D2504C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3E5D7F" w:rsidP="007D6B96">
      <w:pPr>
        <w:pStyle w:val="NoSpacing"/>
        <w:numPr>
          <w:ilvl w:val="0"/>
          <w:numId w:val="12"/>
        </w:numPr>
        <w:rPr>
          <w:rFonts w:ascii="Gadugi" w:hAnsi="Gadugi"/>
        </w:rPr>
      </w:pPr>
      <w:r w:rsidRPr="006F0030">
        <w:rPr>
          <w:rFonts w:ascii="Gadugi" w:hAnsi="Gadugi"/>
        </w:rPr>
        <w:t>Document replacement of Town Hall lights to LED’s ( Energy)</w:t>
      </w:r>
      <w:r w:rsidR="00484E7F" w:rsidRPr="006F0030">
        <w:rPr>
          <w:rFonts w:ascii="Gadugi" w:hAnsi="Gadugi"/>
        </w:rPr>
        <w:t xml:space="preserve"> </w:t>
      </w:r>
      <w:r w:rsidR="00484E7F" w:rsidRPr="006F0030">
        <w:rPr>
          <w:rFonts w:ascii="Gadugi" w:hAnsi="Gadugi"/>
          <w:b/>
          <w:color w:val="70AD47" w:themeColor="accent6"/>
        </w:rPr>
        <w:t>√</w:t>
      </w:r>
    </w:p>
    <w:p w:rsidR="00D1582E" w:rsidRPr="006F0030" w:rsidRDefault="003E5D7F" w:rsidP="001714B8">
      <w:pPr>
        <w:pStyle w:val="NoSpacing"/>
        <w:numPr>
          <w:ilvl w:val="0"/>
          <w:numId w:val="12"/>
        </w:numPr>
        <w:rPr>
          <w:rFonts w:ascii="Gadugi" w:hAnsi="Gadugi"/>
        </w:rPr>
      </w:pPr>
      <w:r w:rsidRPr="006F0030">
        <w:rPr>
          <w:rFonts w:ascii="Gadugi" w:hAnsi="Gadugi"/>
        </w:rPr>
        <w:t xml:space="preserve">Establish </w:t>
      </w:r>
      <w:r w:rsidR="00D1582E" w:rsidRPr="006F0030">
        <w:rPr>
          <w:rFonts w:ascii="Gadugi" w:hAnsi="Gadugi"/>
        </w:rPr>
        <w:t xml:space="preserve">and Document </w:t>
      </w:r>
      <w:r w:rsidRPr="006F0030">
        <w:rPr>
          <w:rFonts w:ascii="Gadugi" w:hAnsi="Gadugi"/>
        </w:rPr>
        <w:t>Local Business Directory (Local Economies)</w:t>
      </w:r>
      <w:r w:rsidR="00DC0FFA" w:rsidRPr="006F0030">
        <w:rPr>
          <w:rFonts w:ascii="Gadugi" w:hAnsi="Gadugi"/>
        </w:rPr>
        <w:t xml:space="preserve"> </w:t>
      </w:r>
      <w:r w:rsidR="00DC0FFA" w:rsidRPr="006F0030">
        <w:rPr>
          <w:rFonts w:ascii="Gadugi" w:hAnsi="Gadugi"/>
          <w:b/>
          <w:color w:val="70AD47" w:themeColor="accent6"/>
        </w:rPr>
        <w:t>√</w:t>
      </w:r>
    </w:p>
    <w:p w:rsidR="001714B8" w:rsidRPr="006F0030" w:rsidRDefault="001714B8" w:rsidP="007D6B96">
      <w:pPr>
        <w:pStyle w:val="NoSpacing"/>
        <w:numPr>
          <w:ilvl w:val="0"/>
          <w:numId w:val="13"/>
        </w:numPr>
        <w:rPr>
          <w:rFonts w:ascii="Gadugi" w:hAnsi="Gadugi"/>
        </w:rPr>
      </w:pPr>
      <w:r w:rsidRPr="006F0030">
        <w:rPr>
          <w:rFonts w:ascii="Gadugi" w:hAnsi="Gadugi"/>
        </w:rPr>
        <w:t xml:space="preserve">Host our Earth Day </w:t>
      </w:r>
      <w:r w:rsidR="00966139" w:rsidRPr="006F0030">
        <w:rPr>
          <w:rFonts w:ascii="Gadugi" w:hAnsi="Gadugi"/>
        </w:rPr>
        <w:t xml:space="preserve">(Green Expo) </w:t>
      </w:r>
      <w:r w:rsidRPr="006F0030">
        <w:rPr>
          <w:rFonts w:ascii="Gadugi" w:hAnsi="Gadugi"/>
        </w:rPr>
        <w:t>Event</w:t>
      </w:r>
      <w:r w:rsidR="00966139" w:rsidRPr="006F0030">
        <w:rPr>
          <w:rFonts w:ascii="Gadugi" w:hAnsi="Gadugi"/>
        </w:rPr>
        <w:t xml:space="preserve"> (Saturday, April 23, 2015)</w:t>
      </w:r>
      <w:r w:rsidRPr="006F0030">
        <w:rPr>
          <w:rFonts w:ascii="Gadugi" w:hAnsi="Gadugi"/>
        </w:rPr>
        <w:t xml:space="preserve"> </w:t>
      </w:r>
      <w:r w:rsidR="00852302" w:rsidRPr="006F0030">
        <w:rPr>
          <w:rFonts w:ascii="Gadugi" w:hAnsi="Gadugi"/>
          <w:b/>
          <w:color w:val="70AD47" w:themeColor="accent6"/>
        </w:rPr>
        <w:t>√</w:t>
      </w:r>
    </w:p>
    <w:p w:rsidR="001714B8" w:rsidRPr="006F0030" w:rsidRDefault="003E5D7F" w:rsidP="001714B8">
      <w:pPr>
        <w:pStyle w:val="NoSpacing"/>
        <w:numPr>
          <w:ilvl w:val="0"/>
          <w:numId w:val="13"/>
        </w:numPr>
        <w:rPr>
          <w:rFonts w:ascii="Gadugi" w:hAnsi="Gadugi"/>
        </w:rPr>
      </w:pPr>
      <w:r w:rsidRPr="006F0030">
        <w:rPr>
          <w:rFonts w:ascii="Gadugi" w:hAnsi="Gadugi"/>
        </w:rPr>
        <w:t>Document Recycle Dr</w:t>
      </w:r>
      <w:r w:rsidR="00852302" w:rsidRPr="006F0030">
        <w:rPr>
          <w:rFonts w:ascii="Gadugi" w:hAnsi="Gadugi"/>
        </w:rPr>
        <w:t>op-off Location (Natural Resources</w:t>
      </w:r>
      <w:r w:rsidRPr="006F0030">
        <w:rPr>
          <w:rFonts w:ascii="Gadugi" w:hAnsi="Gadugi"/>
        </w:rPr>
        <w:t>)</w:t>
      </w:r>
      <w:r w:rsidR="00852302" w:rsidRPr="006F0030">
        <w:rPr>
          <w:rFonts w:ascii="Gadugi" w:hAnsi="Gadugi"/>
        </w:rPr>
        <w:t xml:space="preserve"> </w:t>
      </w:r>
      <w:r w:rsidR="00852302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3E5D7F" w:rsidP="007D6B96">
      <w:pPr>
        <w:pStyle w:val="NoSpacing"/>
        <w:numPr>
          <w:ilvl w:val="0"/>
          <w:numId w:val="14"/>
        </w:numPr>
        <w:rPr>
          <w:rFonts w:ascii="Gadugi" w:hAnsi="Gadugi"/>
        </w:rPr>
      </w:pPr>
      <w:r w:rsidRPr="006F0030">
        <w:rPr>
          <w:rFonts w:ascii="Gadugi" w:hAnsi="Gadugi"/>
        </w:rPr>
        <w:t>Document Water Conservation Alert System (Natural Resources)</w:t>
      </w:r>
      <w:r w:rsidR="00CD4C6E" w:rsidRPr="006F0030">
        <w:rPr>
          <w:rFonts w:ascii="Gadugi" w:hAnsi="Gadugi"/>
        </w:rPr>
        <w:t xml:space="preserve"> </w:t>
      </w:r>
      <w:r w:rsidR="00CD4C6E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3E5D7F" w:rsidP="007D6B96">
      <w:pPr>
        <w:pStyle w:val="NoSpacing"/>
        <w:numPr>
          <w:ilvl w:val="0"/>
          <w:numId w:val="14"/>
        </w:numPr>
        <w:rPr>
          <w:rFonts w:ascii="Gadugi" w:hAnsi="Gadugi"/>
        </w:rPr>
      </w:pPr>
      <w:r w:rsidRPr="006F0030">
        <w:rPr>
          <w:rFonts w:ascii="Gadugi" w:hAnsi="Gadugi"/>
        </w:rPr>
        <w:t>Document Participation in DHCH Sustainable Communities (Planning &amp; Land Use)</w:t>
      </w:r>
      <w:r w:rsidR="00CD4C6E" w:rsidRPr="006F0030">
        <w:rPr>
          <w:rFonts w:ascii="Gadugi" w:hAnsi="Gadugi"/>
        </w:rPr>
        <w:t xml:space="preserve"> </w:t>
      </w:r>
      <w:r w:rsidR="00CD4C6E" w:rsidRPr="006F0030">
        <w:rPr>
          <w:rFonts w:ascii="Gadugi" w:hAnsi="Gadugi"/>
          <w:b/>
          <w:color w:val="70AD47" w:themeColor="accent6"/>
        </w:rPr>
        <w:t>√</w:t>
      </w:r>
    </w:p>
    <w:p w:rsidR="001714B8" w:rsidRPr="006F0030" w:rsidRDefault="003E5D7F" w:rsidP="001714B8">
      <w:pPr>
        <w:pStyle w:val="NoSpacing"/>
        <w:numPr>
          <w:ilvl w:val="0"/>
          <w:numId w:val="14"/>
        </w:numPr>
        <w:rPr>
          <w:rFonts w:ascii="Gadugi" w:hAnsi="Gadugi"/>
        </w:rPr>
      </w:pPr>
      <w:r w:rsidRPr="006F0030">
        <w:rPr>
          <w:rFonts w:ascii="Gadugi" w:hAnsi="Gadugi"/>
        </w:rPr>
        <w:t>Document Dog Park and Bag Stations (Natural Resources)</w:t>
      </w:r>
      <w:r w:rsidR="00CD4C6E" w:rsidRPr="006F0030">
        <w:rPr>
          <w:rFonts w:ascii="Gadugi" w:hAnsi="Gadugi"/>
        </w:rPr>
        <w:t xml:space="preserve"> </w:t>
      </w:r>
      <w:r w:rsidR="00CD4C6E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3E5D7F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</w:rPr>
      </w:pPr>
      <w:r w:rsidRPr="006F0030">
        <w:rPr>
          <w:rFonts w:ascii="Gadugi" w:hAnsi="Gadugi"/>
        </w:rPr>
        <w:t>Document Rain Barrel Program (Natural Resources)</w:t>
      </w:r>
      <w:r w:rsidR="009241B2" w:rsidRPr="006F0030">
        <w:rPr>
          <w:rFonts w:ascii="Gadugi" w:hAnsi="Gadugi"/>
        </w:rPr>
        <w:t xml:space="preserve"> </w:t>
      </w:r>
      <w:r w:rsidR="009241B2" w:rsidRPr="006F0030">
        <w:rPr>
          <w:rFonts w:ascii="Gadugi" w:hAnsi="Gadugi"/>
          <w:b/>
          <w:color w:val="70AD47" w:themeColor="accent6"/>
        </w:rPr>
        <w:t>√</w:t>
      </w:r>
    </w:p>
    <w:p w:rsidR="003E5D7F" w:rsidRPr="006F0030" w:rsidRDefault="003E5D7F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</w:rPr>
      </w:pPr>
      <w:r w:rsidRPr="006F0030">
        <w:rPr>
          <w:rFonts w:ascii="Gadugi" w:hAnsi="Gadugi"/>
        </w:rPr>
        <w:t>Document Yard Waste Bag program</w:t>
      </w:r>
      <w:r w:rsidR="009241B2" w:rsidRPr="006F0030">
        <w:rPr>
          <w:rFonts w:ascii="Gadugi" w:hAnsi="Gadugi"/>
        </w:rPr>
        <w:t xml:space="preserve"> </w:t>
      </w:r>
      <w:r w:rsidR="009241B2" w:rsidRPr="006F0030">
        <w:rPr>
          <w:rFonts w:ascii="Gadugi" w:hAnsi="Gadugi"/>
          <w:b/>
          <w:color w:val="70AD47" w:themeColor="accent6"/>
        </w:rPr>
        <w:t>√</w:t>
      </w:r>
    </w:p>
    <w:p w:rsidR="00D83434" w:rsidRPr="006F0030" w:rsidRDefault="00D83434" w:rsidP="00736D37">
      <w:pPr>
        <w:pStyle w:val="NoSpacing"/>
        <w:numPr>
          <w:ilvl w:val="0"/>
          <w:numId w:val="15"/>
        </w:numPr>
        <w:ind w:left="720"/>
        <w:rPr>
          <w:rFonts w:ascii="Gadugi" w:hAnsi="Gadugi"/>
        </w:rPr>
      </w:pPr>
      <w:r w:rsidRPr="006F0030">
        <w:rPr>
          <w:rFonts w:ascii="Gadugi" w:hAnsi="Gadugi"/>
        </w:rPr>
        <w:t xml:space="preserve">Document Town Hall as a Collection Site/Center for Unused Meds (Natural Resources &amp; Health and Wellness) </w:t>
      </w:r>
      <w:r w:rsidRPr="006F0030">
        <w:rPr>
          <w:rFonts w:ascii="Gadugi" w:hAnsi="Gadugi"/>
          <w:b/>
          <w:color w:val="70AD47" w:themeColor="accent6"/>
        </w:rPr>
        <w:t>√</w:t>
      </w:r>
    </w:p>
    <w:p w:rsidR="00D83434" w:rsidRPr="006F0030" w:rsidRDefault="00897552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</w:rPr>
      </w:pPr>
      <w:r w:rsidRPr="006F0030">
        <w:rPr>
          <w:rFonts w:ascii="Gadugi" w:hAnsi="Gadugi"/>
        </w:rPr>
        <w:t>Document community garden (Community Based Food System)</w:t>
      </w:r>
      <w:r w:rsidR="009E52D5" w:rsidRPr="006F0030">
        <w:rPr>
          <w:rFonts w:ascii="Gadugi" w:hAnsi="Gadugi"/>
        </w:rPr>
        <w:t xml:space="preserve"> </w:t>
      </w:r>
      <w:r w:rsidR="009E52D5" w:rsidRPr="006F0030">
        <w:rPr>
          <w:rFonts w:ascii="Gadugi" w:hAnsi="Gadugi"/>
          <w:b/>
          <w:color w:val="70AD47" w:themeColor="accent6"/>
        </w:rPr>
        <w:t>√</w:t>
      </w:r>
    </w:p>
    <w:p w:rsidR="00897552" w:rsidRPr="006F0030" w:rsidRDefault="00897552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</w:rPr>
      </w:pPr>
      <w:r w:rsidRPr="006F0030">
        <w:rPr>
          <w:rFonts w:ascii="Gadugi" w:hAnsi="Gadugi"/>
        </w:rPr>
        <w:t>Document Main Street Program (Local Economies)</w:t>
      </w:r>
      <w:r w:rsidR="009E52D5" w:rsidRPr="006F0030">
        <w:rPr>
          <w:rFonts w:ascii="Gadugi" w:hAnsi="Gadugi"/>
        </w:rPr>
        <w:t xml:space="preserve"> </w:t>
      </w:r>
      <w:r w:rsidR="009E52D5" w:rsidRPr="006F0030">
        <w:rPr>
          <w:rFonts w:ascii="Gadugi" w:hAnsi="Gadugi"/>
          <w:b/>
          <w:color w:val="70AD47" w:themeColor="accent6"/>
        </w:rPr>
        <w:t>√</w:t>
      </w:r>
    </w:p>
    <w:p w:rsidR="00897552" w:rsidRPr="006F0030" w:rsidRDefault="00897552" w:rsidP="007D6B96">
      <w:pPr>
        <w:pStyle w:val="NoSpacing"/>
        <w:numPr>
          <w:ilvl w:val="0"/>
          <w:numId w:val="15"/>
        </w:numPr>
        <w:ind w:left="720"/>
        <w:rPr>
          <w:rFonts w:ascii="Gadugi" w:hAnsi="Gadugi"/>
        </w:rPr>
      </w:pPr>
      <w:r w:rsidRPr="006F0030">
        <w:rPr>
          <w:rFonts w:ascii="Gadugi" w:hAnsi="Gadugi"/>
        </w:rPr>
        <w:t>Improvements to West Green Street (Natural Resources)</w:t>
      </w:r>
      <w:r w:rsidR="009E52D5" w:rsidRPr="006F0030">
        <w:rPr>
          <w:rFonts w:ascii="Gadugi" w:hAnsi="Gadugi"/>
        </w:rPr>
        <w:t xml:space="preserve"> </w:t>
      </w:r>
      <w:r w:rsidR="009E52D5" w:rsidRPr="006F0030">
        <w:rPr>
          <w:rFonts w:ascii="Gadugi" w:hAnsi="Gadugi"/>
          <w:b/>
          <w:color w:val="70AD47" w:themeColor="accent6"/>
        </w:rPr>
        <w:t>√</w:t>
      </w:r>
    </w:p>
    <w:p w:rsidR="007B1E44" w:rsidRDefault="007B1E44" w:rsidP="00431885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FA7A50" w:rsidRDefault="00FA7A50" w:rsidP="00431885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FA7A50" w:rsidRDefault="00FA7A50" w:rsidP="00431885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FA7A50" w:rsidRDefault="00FA7A50" w:rsidP="00431885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431885" w:rsidRPr="007D6B96" w:rsidRDefault="00431885" w:rsidP="00431885">
      <w:pPr>
        <w:pStyle w:val="NoSpacing"/>
        <w:rPr>
          <w:rFonts w:ascii="Felix Titling" w:hAnsi="Felix Titling"/>
          <w:b/>
          <w:sz w:val="24"/>
          <w:szCs w:val="24"/>
        </w:rPr>
      </w:pPr>
      <w:r w:rsidRPr="007D6B96">
        <w:rPr>
          <w:rFonts w:ascii="Felix Titling" w:hAnsi="Felix Titling"/>
          <w:b/>
          <w:sz w:val="24"/>
          <w:szCs w:val="24"/>
        </w:rPr>
        <w:lastRenderedPageBreak/>
        <w:t>2</w:t>
      </w:r>
      <w:r w:rsidR="00D04B59">
        <w:rPr>
          <w:rFonts w:ascii="Felix Titling" w:hAnsi="Felix Titling"/>
          <w:b/>
          <w:sz w:val="24"/>
          <w:szCs w:val="24"/>
        </w:rPr>
        <w:t>017</w:t>
      </w:r>
      <w:r w:rsidR="0099635F">
        <w:rPr>
          <w:rFonts w:ascii="Felix Titling" w:hAnsi="Felix Titling"/>
          <w:b/>
          <w:sz w:val="24"/>
          <w:szCs w:val="24"/>
        </w:rPr>
        <w:t xml:space="preserve"> </w:t>
      </w:r>
      <w:r w:rsidR="00D04B59">
        <w:rPr>
          <w:rFonts w:ascii="Felix Titling" w:hAnsi="Felix Titling"/>
          <w:b/>
          <w:sz w:val="24"/>
          <w:szCs w:val="24"/>
        </w:rPr>
        <w:t>-</w:t>
      </w:r>
      <w:r w:rsidR="0099635F">
        <w:rPr>
          <w:rFonts w:ascii="Felix Titling" w:hAnsi="Felix Titling"/>
          <w:b/>
          <w:sz w:val="24"/>
          <w:szCs w:val="24"/>
        </w:rPr>
        <w:t xml:space="preserve"> </w:t>
      </w:r>
      <w:r w:rsidR="00D04B59">
        <w:rPr>
          <w:rFonts w:ascii="Felix Titling" w:hAnsi="Felix Titling"/>
          <w:b/>
          <w:sz w:val="24"/>
          <w:szCs w:val="24"/>
        </w:rPr>
        <w:t>2018</w:t>
      </w:r>
      <w:r w:rsidRPr="007D6B96">
        <w:rPr>
          <w:rFonts w:ascii="Felix Titling" w:hAnsi="Felix Titling"/>
          <w:b/>
          <w:sz w:val="24"/>
          <w:szCs w:val="24"/>
        </w:rPr>
        <w:t xml:space="preserve">: </w:t>
      </w:r>
      <w:r w:rsidR="00F0606C">
        <w:rPr>
          <w:rFonts w:ascii="Felix Titling" w:hAnsi="Felix Titling"/>
          <w:b/>
          <w:sz w:val="24"/>
          <w:szCs w:val="24"/>
        </w:rPr>
        <w:t xml:space="preserve">items completed to </w:t>
      </w:r>
      <w:r w:rsidRPr="007D6B96">
        <w:rPr>
          <w:rFonts w:ascii="Felix Titling" w:hAnsi="Felix Titling"/>
          <w:b/>
          <w:sz w:val="24"/>
          <w:szCs w:val="24"/>
        </w:rPr>
        <w:t>continue on our path to create and maintain a more sustainable community:</w:t>
      </w:r>
    </w:p>
    <w:p w:rsidR="001714B8" w:rsidRPr="001714B8" w:rsidRDefault="001714B8" w:rsidP="001714B8">
      <w:pPr>
        <w:pStyle w:val="NoSpacing"/>
        <w:rPr>
          <w:rFonts w:ascii="Gadugi" w:hAnsi="Gadugi"/>
          <w:sz w:val="20"/>
          <w:szCs w:val="20"/>
        </w:rPr>
      </w:pPr>
    </w:p>
    <w:p w:rsidR="00E66C9F" w:rsidRPr="006F0030" w:rsidRDefault="00E66C9F" w:rsidP="00E66C9F">
      <w:pPr>
        <w:pStyle w:val="NoSpacing"/>
        <w:numPr>
          <w:ilvl w:val="0"/>
          <w:numId w:val="17"/>
        </w:numPr>
        <w:rPr>
          <w:rFonts w:ascii="Gadugi" w:hAnsi="Gadugi"/>
          <w:b/>
          <w:color w:val="70AD47" w:themeColor="accent6"/>
        </w:rPr>
      </w:pPr>
      <w:r w:rsidRPr="006F0030">
        <w:rPr>
          <w:rFonts w:ascii="Gadugi" w:hAnsi="Gadugi"/>
        </w:rPr>
        <w:t>Construct rest of walking trail from Linden to East Main Street and Remsberg Park (Health &amp; Wellness)</w:t>
      </w:r>
      <w:r w:rsidR="009E52D5" w:rsidRPr="006F0030">
        <w:rPr>
          <w:rFonts w:ascii="Gadugi" w:hAnsi="Gadugi"/>
        </w:rPr>
        <w:t xml:space="preserve"> </w:t>
      </w:r>
      <w:r w:rsidR="009E52D5" w:rsidRPr="006F0030">
        <w:rPr>
          <w:rFonts w:ascii="Gadugi" w:hAnsi="Gadugi"/>
          <w:b/>
          <w:color w:val="70AD47" w:themeColor="accent6"/>
        </w:rPr>
        <w:t>√</w:t>
      </w:r>
    </w:p>
    <w:p w:rsidR="00253427" w:rsidRPr="006F0030" w:rsidRDefault="00253427" w:rsidP="00642B09">
      <w:pPr>
        <w:pStyle w:val="NoSpacing"/>
        <w:numPr>
          <w:ilvl w:val="0"/>
          <w:numId w:val="17"/>
        </w:numPr>
        <w:rPr>
          <w:rFonts w:ascii="Gadugi" w:hAnsi="Gadugi"/>
        </w:rPr>
      </w:pPr>
      <w:r w:rsidRPr="006F0030">
        <w:rPr>
          <w:rFonts w:ascii="Gadugi" w:hAnsi="Gadugi"/>
        </w:rPr>
        <w:t xml:space="preserve">Pollinator resolution passage </w:t>
      </w:r>
      <w:r w:rsidR="00616409">
        <w:rPr>
          <w:rFonts w:ascii="Gadugi" w:hAnsi="Gadugi"/>
        </w:rPr>
        <w:t xml:space="preserve">(Natural Resources) </w:t>
      </w:r>
      <w:r w:rsidRPr="006F0030">
        <w:rPr>
          <w:rFonts w:ascii="Gadugi" w:hAnsi="Gadugi"/>
          <w:b/>
          <w:color w:val="70AD47" w:themeColor="accent6"/>
        </w:rPr>
        <w:t>√</w:t>
      </w:r>
    </w:p>
    <w:p w:rsidR="007B1E44" w:rsidRDefault="007B1E44" w:rsidP="001714B8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9E52D5" w:rsidRDefault="009E52D5" w:rsidP="001714B8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3E5D7F" w:rsidRDefault="00A54DD5" w:rsidP="001714B8">
      <w:pPr>
        <w:pStyle w:val="NoSpacing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2019 – 2021:</w:t>
      </w:r>
      <w:r w:rsidR="0033440A">
        <w:rPr>
          <w:rFonts w:ascii="Felix Titling" w:hAnsi="Felix Titling"/>
          <w:b/>
          <w:sz w:val="24"/>
          <w:szCs w:val="24"/>
        </w:rPr>
        <w:t xml:space="preserve"> items to work on moving forward</w:t>
      </w:r>
    </w:p>
    <w:p w:rsidR="0033440A" w:rsidRPr="00D85084" w:rsidRDefault="0033440A" w:rsidP="001714B8">
      <w:pPr>
        <w:pStyle w:val="NoSpacing"/>
        <w:rPr>
          <w:rFonts w:ascii="Felix Titling" w:hAnsi="Felix Titling"/>
          <w:b/>
          <w:sz w:val="24"/>
          <w:szCs w:val="24"/>
        </w:rPr>
      </w:pPr>
    </w:p>
    <w:p w:rsidR="0033440A" w:rsidRPr="006F0030" w:rsidRDefault="00A54DD5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>
        <w:rPr>
          <w:rFonts w:ascii="Gadugi" w:hAnsi="Gadugi"/>
        </w:rPr>
        <w:t>Document</w:t>
      </w:r>
      <w:r w:rsidR="0033440A" w:rsidRPr="006F0030">
        <w:rPr>
          <w:rFonts w:ascii="Gadugi" w:hAnsi="Gadugi"/>
        </w:rPr>
        <w:t xml:space="preserve"> Scout Project painting Curb and Gutters to be Bay Wise (Natural Resources)</w:t>
      </w:r>
    </w:p>
    <w:p w:rsidR="0033440A" w:rsidRDefault="0033440A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 w:rsidRPr="006F0030">
        <w:rPr>
          <w:rFonts w:ascii="Gadugi" w:hAnsi="Gadugi"/>
        </w:rPr>
        <w:t>Document the Maryland Green Regis</w:t>
      </w:r>
      <w:r w:rsidR="00616409">
        <w:rPr>
          <w:rFonts w:ascii="Gadugi" w:hAnsi="Gadugi"/>
        </w:rPr>
        <w:t>try Program (Local Economies</w:t>
      </w:r>
      <w:r w:rsidRPr="006F0030">
        <w:rPr>
          <w:rFonts w:ascii="Gadugi" w:hAnsi="Gadugi"/>
        </w:rPr>
        <w:t>)</w:t>
      </w:r>
    </w:p>
    <w:p w:rsidR="003C5D5C" w:rsidRPr="006F0030" w:rsidRDefault="003C5D5C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>
        <w:rPr>
          <w:rFonts w:ascii="Gadugi" w:hAnsi="Gadugi"/>
        </w:rPr>
        <w:t>MEA grant funding for energy efficient streetscape lighting (Energy)</w:t>
      </w:r>
    </w:p>
    <w:p w:rsidR="0033440A" w:rsidRPr="006F0030" w:rsidRDefault="0033440A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 w:rsidRPr="006F0030">
        <w:rPr>
          <w:rFonts w:ascii="Gadugi" w:hAnsi="Gadugi"/>
        </w:rPr>
        <w:t xml:space="preserve">Conversion of streetlights to LED’s (Energy) </w:t>
      </w:r>
    </w:p>
    <w:p w:rsidR="0033440A" w:rsidRPr="0033440A" w:rsidRDefault="0033440A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 w:rsidRPr="006F0030">
        <w:rPr>
          <w:rFonts w:ascii="Gadugi" w:hAnsi="Gadugi"/>
        </w:rPr>
        <w:t>Buy Local Campaign (Local Economies)</w:t>
      </w:r>
    </w:p>
    <w:p w:rsidR="00FB5CB9" w:rsidRDefault="00816D0A" w:rsidP="00D85084">
      <w:pPr>
        <w:pStyle w:val="NoSpacing"/>
        <w:numPr>
          <w:ilvl w:val="0"/>
          <w:numId w:val="19"/>
        </w:numPr>
        <w:rPr>
          <w:rFonts w:ascii="Gadugi" w:hAnsi="Gadugi"/>
        </w:rPr>
      </w:pPr>
      <w:r>
        <w:rPr>
          <w:rFonts w:ascii="Gadugi" w:hAnsi="Gadugi"/>
        </w:rPr>
        <w:t>Tree City USA designation</w:t>
      </w:r>
      <w:r w:rsidR="0019610E">
        <w:rPr>
          <w:rFonts w:ascii="Gadugi" w:hAnsi="Gadugi"/>
        </w:rPr>
        <w:t xml:space="preserve"> (Natural Resources)</w:t>
      </w:r>
    </w:p>
    <w:p w:rsidR="00A54DD5" w:rsidRDefault="00A54DD5" w:rsidP="00D85084">
      <w:pPr>
        <w:pStyle w:val="NoSpacing"/>
        <w:numPr>
          <w:ilvl w:val="0"/>
          <w:numId w:val="19"/>
        </w:numPr>
        <w:rPr>
          <w:rFonts w:ascii="Gadugi" w:hAnsi="Gadugi"/>
        </w:rPr>
      </w:pPr>
      <w:r>
        <w:rPr>
          <w:rFonts w:ascii="Gadugi" w:hAnsi="Gadugi"/>
        </w:rPr>
        <w:t>Municipal Carbon Footprint</w:t>
      </w:r>
      <w:r w:rsidR="00616409">
        <w:rPr>
          <w:rFonts w:ascii="Gadugi" w:hAnsi="Gadugi"/>
        </w:rPr>
        <w:t xml:space="preserve"> (Greenhouse Gas</w:t>
      </w:r>
      <w:r w:rsidR="0019610E">
        <w:rPr>
          <w:rFonts w:ascii="Gadugi" w:hAnsi="Gadugi"/>
        </w:rPr>
        <w:t>)</w:t>
      </w:r>
    </w:p>
    <w:p w:rsidR="0033440A" w:rsidRDefault="0033440A" w:rsidP="0033440A">
      <w:pPr>
        <w:pStyle w:val="NoSpacing"/>
        <w:ind w:left="720"/>
        <w:rPr>
          <w:rFonts w:ascii="Gadugi" w:hAnsi="Gadugi"/>
        </w:rPr>
      </w:pPr>
    </w:p>
    <w:p w:rsidR="0033440A" w:rsidRDefault="0033440A" w:rsidP="0033440A">
      <w:pPr>
        <w:pStyle w:val="NoSpacing"/>
        <w:rPr>
          <w:rFonts w:ascii="Felix Titling" w:hAnsi="Felix Titling"/>
          <w:b/>
          <w:sz w:val="24"/>
          <w:szCs w:val="24"/>
        </w:rPr>
      </w:pPr>
      <w:r>
        <w:rPr>
          <w:rFonts w:ascii="Felix Titling" w:hAnsi="Felix Titling"/>
          <w:b/>
          <w:sz w:val="24"/>
          <w:szCs w:val="24"/>
        </w:rPr>
        <w:t>Future work to consider</w:t>
      </w:r>
      <w:r w:rsidR="00A54DD5">
        <w:rPr>
          <w:rFonts w:ascii="Felix Titling" w:hAnsi="Felix Titling"/>
          <w:b/>
          <w:sz w:val="24"/>
          <w:szCs w:val="24"/>
        </w:rPr>
        <w:t xml:space="preserve"> – 2022 and beyond</w:t>
      </w:r>
      <w:r w:rsidRPr="00D85084">
        <w:rPr>
          <w:rFonts w:ascii="Felix Titling" w:hAnsi="Felix Titling"/>
          <w:b/>
          <w:sz w:val="24"/>
          <w:szCs w:val="24"/>
        </w:rPr>
        <w:t>:</w:t>
      </w:r>
      <w:r>
        <w:rPr>
          <w:rFonts w:ascii="Felix Titling" w:hAnsi="Felix Titling"/>
          <w:b/>
          <w:sz w:val="24"/>
          <w:szCs w:val="24"/>
        </w:rPr>
        <w:t xml:space="preserve"> </w:t>
      </w:r>
    </w:p>
    <w:p w:rsidR="0033440A" w:rsidRPr="00035D6D" w:rsidRDefault="0033440A" w:rsidP="00A54DD5">
      <w:pPr>
        <w:pStyle w:val="NoSpacing"/>
        <w:rPr>
          <w:rFonts w:ascii="Gadugi" w:hAnsi="Gadugi"/>
        </w:rPr>
      </w:pPr>
    </w:p>
    <w:p w:rsidR="0033440A" w:rsidRPr="006F0030" w:rsidRDefault="0033440A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 w:rsidRPr="006F0030">
        <w:rPr>
          <w:rFonts w:ascii="Gadugi" w:hAnsi="Gadugi"/>
        </w:rPr>
        <w:t>Community Carbon Footprint</w:t>
      </w:r>
      <w:r w:rsidR="00616409">
        <w:rPr>
          <w:rFonts w:ascii="Gadugi" w:hAnsi="Gadugi"/>
        </w:rPr>
        <w:t xml:space="preserve"> (Greenhouse Gas)</w:t>
      </w:r>
    </w:p>
    <w:p w:rsidR="0033440A" w:rsidRPr="006F0030" w:rsidRDefault="0033440A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 w:rsidRPr="006F0030">
        <w:rPr>
          <w:rFonts w:ascii="Gadugi" w:hAnsi="Gadugi"/>
        </w:rPr>
        <w:t>Climate Action Plan</w:t>
      </w:r>
      <w:r w:rsidR="00616409">
        <w:rPr>
          <w:rFonts w:ascii="Gadugi" w:hAnsi="Gadugi"/>
        </w:rPr>
        <w:t xml:space="preserve"> (Greenhouse Gas)</w:t>
      </w:r>
    </w:p>
    <w:p w:rsidR="0033440A" w:rsidRPr="006F0030" w:rsidRDefault="0033440A" w:rsidP="0033440A">
      <w:pPr>
        <w:pStyle w:val="NoSpacing"/>
        <w:numPr>
          <w:ilvl w:val="0"/>
          <w:numId w:val="19"/>
        </w:numPr>
        <w:rPr>
          <w:rFonts w:ascii="Gadugi" w:hAnsi="Gadugi"/>
        </w:rPr>
      </w:pPr>
      <w:r w:rsidRPr="006F0030">
        <w:rPr>
          <w:rFonts w:ascii="Gadugi" w:hAnsi="Gadugi"/>
        </w:rPr>
        <w:t>Evaluate and Determine the Feasibility of Constructing a 1-Mega Watt Solar Farm</w:t>
      </w:r>
      <w:r w:rsidR="00616409">
        <w:rPr>
          <w:rFonts w:ascii="Gadugi" w:hAnsi="Gadugi"/>
        </w:rPr>
        <w:t xml:space="preserve"> (Energy)</w:t>
      </w:r>
      <w:bookmarkStart w:id="0" w:name="_GoBack"/>
      <w:bookmarkEnd w:id="0"/>
    </w:p>
    <w:p w:rsidR="0033440A" w:rsidRPr="006F0030" w:rsidRDefault="0033440A" w:rsidP="0033440A">
      <w:pPr>
        <w:pStyle w:val="NoSpacing"/>
        <w:rPr>
          <w:rFonts w:ascii="Gadugi" w:hAnsi="Gadugi"/>
        </w:rPr>
      </w:pPr>
    </w:p>
    <w:sectPr w:rsidR="0033440A" w:rsidRPr="006F00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AE2" w:rsidRDefault="006F0AE2" w:rsidP="006F0AE2">
      <w:pPr>
        <w:spacing w:after="0" w:line="240" w:lineRule="auto"/>
      </w:pPr>
      <w:r>
        <w:separator/>
      </w:r>
    </w:p>
  </w:endnote>
  <w:endnote w:type="continuationSeparator" w:id="0">
    <w:p w:rsidR="006F0AE2" w:rsidRDefault="006F0AE2" w:rsidP="006F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E2" w:rsidRDefault="006F0A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E2" w:rsidRDefault="006F0A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E2" w:rsidRDefault="006F0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AE2" w:rsidRDefault="006F0AE2" w:rsidP="006F0AE2">
      <w:pPr>
        <w:spacing w:after="0" w:line="240" w:lineRule="auto"/>
      </w:pPr>
      <w:r>
        <w:separator/>
      </w:r>
    </w:p>
  </w:footnote>
  <w:footnote w:type="continuationSeparator" w:id="0">
    <w:p w:rsidR="006F0AE2" w:rsidRDefault="006F0AE2" w:rsidP="006F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E2" w:rsidRDefault="006F0A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E2" w:rsidRDefault="006F0A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AE2" w:rsidRDefault="006F0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B4A12"/>
    <w:multiLevelType w:val="hybridMultilevel"/>
    <w:tmpl w:val="ACD4C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295"/>
    <w:multiLevelType w:val="hybridMultilevel"/>
    <w:tmpl w:val="5844A7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371C0"/>
    <w:multiLevelType w:val="hybridMultilevel"/>
    <w:tmpl w:val="AD02C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26D69"/>
    <w:multiLevelType w:val="hybridMultilevel"/>
    <w:tmpl w:val="72E0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83C83"/>
    <w:multiLevelType w:val="hybridMultilevel"/>
    <w:tmpl w:val="EB8E3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26C15"/>
    <w:multiLevelType w:val="hybridMultilevel"/>
    <w:tmpl w:val="0A666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50EEB"/>
    <w:multiLevelType w:val="hybridMultilevel"/>
    <w:tmpl w:val="187CA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60A69"/>
    <w:multiLevelType w:val="hybridMultilevel"/>
    <w:tmpl w:val="694625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17DDB"/>
    <w:multiLevelType w:val="hybridMultilevel"/>
    <w:tmpl w:val="860C1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6427E"/>
    <w:multiLevelType w:val="hybridMultilevel"/>
    <w:tmpl w:val="5316F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25048"/>
    <w:multiLevelType w:val="hybridMultilevel"/>
    <w:tmpl w:val="1C4E2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72DA"/>
    <w:multiLevelType w:val="hybridMultilevel"/>
    <w:tmpl w:val="83F02E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B761C"/>
    <w:multiLevelType w:val="hybridMultilevel"/>
    <w:tmpl w:val="5D2006A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135078"/>
    <w:multiLevelType w:val="hybridMultilevel"/>
    <w:tmpl w:val="EC10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D128C"/>
    <w:multiLevelType w:val="hybridMultilevel"/>
    <w:tmpl w:val="A01C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922D4"/>
    <w:multiLevelType w:val="hybridMultilevel"/>
    <w:tmpl w:val="929021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F6106B"/>
    <w:multiLevelType w:val="hybridMultilevel"/>
    <w:tmpl w:val="302EB5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8244E"/>
    <w:multiLevelType w:val="hybridMultilevel"/>
    <w:tmpl w:val="FC9A4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A3472"/>
    <w:multiLevelType w:val="hybridMultilevel"/>
    <w:tmpl w:val="66B46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0"/>
  </w:num>
  <w:num w:numId="8">
    <w:abstractNumId w:val="6"/>
  </w:num>
  <w:num w:numId="9">
    <w:abstractNumId w:val="11"/>
  </w:num>
  <w:num w:numId="10">
    <w:abstractNumId w:val="16"/>
  </w:num>
  <w:num w:numId="11">
    <w:abstractNumId w:val="15"/>
  </w:num>
  <w:num w:numId="12">
    <w:abstractNumId w:val="9"/>
  </w:num>
  <w:num w:numId="13">
    <w:abstractNumId w:val="7"/>
  </w:num>
  <w:num w:numId="14">
    <w:abstractNumId w:val="2"/>
  </w:num>
  <w:num w:numId="15">
    <w:abstractNumId w:val="12"/>
  </w:num>
  <w:num w:numId="16">
    <w:abstractNumId w:val="4"/>
  </w:num>
  <w:num w:numId="17">
    <w:abstractNumId w:val="8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2F"/>
    <w:rsid w:val="000119DE"/>
    <w:rsid w:val="000211AB"/>
    <w:rsid w:val="00025852"/>
    <w:rsid w:val="00035D6D"/>
    <w:rsid w:val="000369D3"/>
    <w:rsid w:val="000643F1"/>
    <w:rsid w:val="000651AA"/>
    <w:rsid w:val="0008147C"/>
    <w:rsid w:val="00083202"/>
    <w:rsid w:val="00090E44"/>
    <w:rsid w:val="000A0D34"/>
    <w:rsid w:val="000A4829"/>
    <w:rsid w:val="000C2363"/>
    <w:rsid w:val="000D04A9"/>
    <w:rsid w:val="000D5D17"/>
    <w:rsid w:val="000E4697"/>
    <w:rsid w:val="000E4B2F"/>
    <w:rsid w:val="000E53B6"/>
    <w:rsid w:val="000F3C7B"/>
    <w:rsid w:val="000F3E83"/>
    <w:rsid w:val="000F5AD5"/>
    <w:rsid w:val="000F6984"/>
    <w:rsid w:val="00101615"/>
    <w:rsid w:val="001077BC"/>
    <w:rsid w:val="0011080C"/>
    <w:rsid w:val="001134E3"/>
    <w:rsid w:val="00120C83"/>
    <w:rsid w:val="001412DB"/>
    <w:rsid w:val="001421A9"/>
    <w:rsid w:val="0015027A"/>
    <w:rsid w:val="0015719E"/>
    <w:rsid w:val="0016117D"/>
    <w:rsid w:val="001712BF"/>
    <w:rsid w:val="001714B8"/>
    <w:rsid w:val="00171A0A"/>
    <w:rsid w:val="00173832"/>
    <w:rsid w:val="00175B70"/>
    <w:rsid w:val="00177AE0"/>
    <w:rsid w:val="00182272"/>
    <w:rsid w:val="00186CA6"/>
    <w:rsid w:val="00193E57"/>
    <w:rsid w:val="00194B09"/>
    <w:rsid w:val="0019610E"/>
    <w:rsid w:val="001A0E39"/>
    <w:rsid w:val="001A2D63"/>
    <w:rsid w:val="001A57D8"/>
    <w:rsid w:val="001A59D3"/>
    <w:rsid w:val="001C0AC1"/>
    <w:rsid w:val="001C1AA9"/>
    <w:rsid w:val="001D279F"/>
    <w:rsid w:val="001E0788"/>
    <w:rsid w:val="001E0D91"/>
    <w:rsid w:val="001E3827"/>
    <w:rsid w:val="001F3EF2"/>
    <w:rsid w:val="001F59B7"/>
    <w:rsid w:val="00201D80"/>
    <w:rsid w:val="00202972"/>
    <w:rsid w:val="0020366C"/>
    <w:rsid w:val="002079FF"/>
    <w:rsid w:val="00207F65"/>
    <w:rsid w:val="00214BAF"/>
    <w:rsid w:val="00227CDA"/>
    <w:rsid w:val="00230DD4"/>
    <w:rsid w:val="00235D47"/>
    <w:rsid w:val="00253427"/>
    <w:rsid w:val="00253EB8"/>
    <w:rsid w:val="00266B31"/>
    <w:rsid w:val="00270049"/>
    <w:rsid w:val="00270FB8"/>
    <w:rsid w:val="00273FC3"/>
    <w:rsid w:val="002877C5"/>
    <w:rsid w:val="00292EA1"/>
    <w:rsid w:val="002A40EF"/>
    <w:rsid w:val="002A422C"/>
    <w:rsid w:val="002A690B"/>
    <w:rsid w:val="002B0E65"/>
    <w:rsid w:val="002B28CE"/>
    <w:rsid w:val="002B5EA6"/>
    <w:rsid w:val="002B5F10"/>
    <w:rsid w:val="002B6591"/>
    <w:rsid w:val="002C1194"/>
    <w:rsid w:val="002C24B8"/>
    <w:rsid w:val="002C3A5B"/>
    <w:rsid w:val="002D08B2"/>
    <w:rsid w:val="002D23EE"/>
    <w:rsid w:val="002D3D1A"/>
    <w:rsid w:val="002D6A75"/>
    <w:rsid w:val="002E12BC"/>
    <w:rsid w:val="002E1826"/>
    <w:rsid w:val="002F3448"/>
    <w:rsid w:val="002F5D3A"/>
    <w:rsid w:val="002F7663"/>
    <w:rsid w:val="00305D1B"/>
    <w:rsid w:val="00311D3B"/>
    <w:rsid w:val="00312361"/>
    <w:rsid w:val="003144D2"/>
    <w:rsid w:val="00332FEE"/>
    <w:rsid w:val="0033440A"/>
    <w:rsid w:val="00334F81"/>
    <w:rsid w:val="0033688F"/>
    <w:rsid w:val="00343B77"/>
    <w:rsid w:val="0034667D"/>
    <w:rsid w:val="0035305C"/>
    <w:rsid w:val="003550A9"/>
    <w:rsid w:val="00363633"/>
    <w:rsid w:val="00363AF4"/>
    <w:rsid w:val="00363D03"/>
    <w:rsid w:val="00371457"/>
    <w:rsid w:val="00382C28"/>
    <w:rsid w:val="003868B3"/>
    <w:rsid w:val="003948B1"/>
    <w:rsid w:val="003A2594"/>
    <w:rsid w:val="003B42B9"/>
    <w:rsid w:val="003B4D22"/>
    <w:rsid w:val="003C2326"/>
    <w:rsid w:val="003C45EE"/>
    <w:rsid w:val="003C4FE4"/>
    <w:rsid w:val="003C5D5C"/>
    <w:rsid w:val="003D1C18"/>
    <w:rsid w:val="003D2BFC"/>
    <w:rsid w:val="003D36C5"/>
    <w:rsid w:val="003D5041"/>
    <w:rsid w:val="003D65FA"/>
    <w:rsid w:val="003E1057"/>
    <w:rsid w:val="003E45CB"/>
    <w:rsid w:val="003E5A4D"/>
    <w:rsid w:val="003E5D7F"/>
    <w:rsid w:val="003F3452"/>
    <w:rsid w:val="0040009B"/>
    <w:rsid w:val="0040111E"/>
    <w:rsid w:val="0040548A"/>
    <w:rsid w:val="0040714F"/>
    <w:rsid w:val="00425364"/>
    <w:rsid w:val="004312FC"/>
    <w:rsid w:val="00431885"/>
    <w:rsid w:val="00432670"/>
    <w:rsid w:val="00432BC9"/>
    <w:rsid w:val="0043539D"/>
    <w:rsid w:val="00437771"/>
    <w:rsid w:val="00440877"/>
    <w:rsid w:val="00441C9A"/>
    <w:rsid w:val="00457A21"/>
    <w:rsid w:val="00466C95"/>
    <w:rsid w:val="00470247"/>
    <w:rsid w:val="00484E7F"/>
    <w:rsid w:val="004A48B2"/>
    <w:rsid w:val="004A6148"/>
    <w:rsid w:val="004B24CE"/>
    <w:rsid w:val="004B5BEC"/>
    <w:rsid w:val="004C10BC"/>
    <w:rsid w:val="004C257A"/>
    <w:rsid w:val="004C2B42"/>
    <w:rsid w:val="004C55B9"/>
    <w:rsid w:val="004E6F7E"/>
    <w:rsid w:val="004F1F53"/>
    <w:rsid w:val="004F31E8"/>
    <w:rsid w:val="00501792"/>
    <w:rsid w:val="005023FF"/>
    <w:rsid w:val="0050329C"/>
    <w:rsid w:val="00506BD6"/>
    <w:rsid w:val="0051051D"/>
    <w:rsid w:val="0051131D"/>
    <w:rsid w:val="0051271A"/>
    <w:rsid w:val="00512DF6"/>
    <w:rsid w:val="00527B45"/>
    <w:rsid w:val="00540B24"/>
    <w:rsid w:val="00546461"/>
    <w:rsid w:val="00546C9D"/>
    <w:rsid w:val="005529BB"/>
    <w:rsid w:val="00557112"/>
    <w:rsid w:val="00562B99"/>
    <w:rsid w:val="00570D5A"/>
    <w:rsid w:val="00574DFE"/>
    <w:rsid w:val="00575332"/>
    <w:rsid w:val="00586A40"/>
    <w:rsid w:val="00593EE6"/>
    <w:rsid w:val="00595801"/>
    <w:rsid w:val="005A3D0B"/>
    <w:rsid w:val="005B166F"/>
    <w:rsid w:val="005B1784"/>
    <w:rsid w:val="005B214E"/>
    <w:rsid w:val="005B4360"/>
    <w:rsid w:val="005D2D66"/>
    <w:rsid w:val="005D6C6F"/>
    <w:rsid w:val="005D7041"/>
    <w:rsid w:val="005E01CB"/>
    <w:rsid w:val="005E504F"/>
    <w:rsid w:val="005F43C5"/>
    <w:rsid w:val="005F78FC"/>
    <w:rsid w:val="00605A18"/>
    <w:rsid w:val="006117D1"/>
    <w:rsid w:val="00616409"/>
    <w:rsid w:val="0062122F"/>
    <w:rsid w:val="00623B58"/>
    <w:rsid w:val="00624A10"/>
    <w:rsid w:val="00632073"/>
    <w:rsid w:val="00642B09"/>
    <w:rsid w:val="00646D0C"/>
    <w:rsid w:val="00647118"/>
    <w:rsid w:val="006471B8"/>
    <w:rsid w:val="0065308B"/>
    <w:rsid w:val="00654392"/>
    <w:rsid w:val="00654AA9"/>
    <w:rsid w:val="00657E4D"/>
    <w:rsid w:val="006666F5"/>
    <w:rsid w:val="00667BE6"/>
    <w:rsid w:val="00670445"/>
    <w:rsid w:val="0069735E"/>
    <w:rsid w:val="0069741A"/>
    <w:rsid w:val="006A0262"/>
    <w:rsid w:val="006A0274"/>
    <w:rsid w:val="006A5536"/>
    <w:rsid w:val="006B0937"/>
    <w:rsid w:val="006B0A2B"/>
    <w:rsid w:val="006B672F"/>
    <w:rsid w:val="006C2273"/>
    <w:rsid w:val="006C3680"/>
    <w:rsid w:val="006D3BFC"/>
    <w:rsid w:val="006D3E4C"/>
    <w:rsid w:val="006F0030"/>
    <w:rsid w:val="006F0AE2"/>
    <w:rsid w:val="00707954"/>
    <w:rsid w:val="007117B5"/>
    <w:rsid w:val="007121C0"/>
    <w:rsid w:val="00733458"/>
    <w:rsid w:val="00736D37"/>
    <w:rsid w:val="00756336"/>
    <w:rsid w:val="00761635"/>
    <w:rsid w:val="00761A70"/>
    <w:rsid w:val="007630B2"/>
    <w:rsid w:val="007638F8"/>
    <w:rsid w:val="00772D5A"/>
    <w:rsid w:val="00775AD4"/>
    <w:rsid w:val="007835F6"/>
    <w:rsid w:val="00795325"/>
    <w:rsid w:val="00796AA6"/>
    <w:rsid w:val="007A1791"/>
    <w:rsid w:val="007A62A2"/>
    <w:rsid w:val="007B1E44"/>
    <w:rsid w:val="007B7E6A"/>
    <w:rsid w:val="007C0418"/>
    <w:rsid w:val="007C6F29"/>
    <w:rsid w:val="007D4C67"/>
    <w:rsid w:val="007D6B96"/>
    <w:rsid w:val="007E0FEF"/>
    <w:rsid w:val="007E1F32"/>
    <w:rsid w:val="007E5AEC"/>
    <w:rsid w:val="007F394D"/>
    <w:rsid w:val="007F3C8A"/>
    <w:rsid w:val="007F6297"/>
    <w:rsid w:val="00804084"/>
    <w:rsid w:val="008163F6"/>
    <w:rsid w:val="00816D0A"/>
    <w:rsid w:val="008260A9"/>
    <w:rsid w:val="0083097C"/>
    <w:rsid w:val="0083160F"/>
    <w:rsid w:val="00832A98"/>
    <w:rsid w:val="00834191"/>
    <w:rsid w:val="00852302"/>
    <w:rsid w:val="00852E26"/>
    <w:rsid w:val="0086049C"/>
    <w:rsid w:val="00865F84"/>
    <w:rsid w:val="00872DC8"/>
    <w:rsid w:val="0089425E"/>
    <w:rsid w:val="0089485D"/>
    <w:rsid w:val="008963E4"/>
    <w:rsid w:val="00897552"/>
    <w:rsid w:val="008B16F7"/>
    <w:rsid w:val="008B3A91"/>
    <w:rsid w:val="008B7434"/>
    <w:rsid w:val="008C2A7C"/>
    <w:rsid w:val="008C4786"/>
    <w:rsid w:val="008C667F"/>
    <w:rsid w:val="008D0346"/>
    <w:rsid w:val="008D19B5"/>
    <w:rsid w:val="008D3743"/>
    <w:rsid w:val="008E4B01"/>
    <w:rsid w:val="008F2CF8"/>
    <w:rsid w:val="00900DFD"/>
    <w:rsid w:val="0090771B"/>
    <w:rsid w:val="00913D78"/>
    <w:rsid w:val="0091548D"/>
    <w:rsid w:val="009241B2"/>
    <w:rsid w:val="00927E85"/>
    <w:rsid w:val="009318F6"/>
    <w:rsid w:val="00941D04"/>
    <w:rsid w:val="009445CA"/>
    <w:rsid w:val="0095249D"/>
    <w:rsid w:val="009541BC"/>
    <w:rsid w:val="00960F13"/>
    <w:rsid w:val="00964F95"/>
    <w:rsid w:val="00966139"/>
    <w:rsid w:val="00970A8D"/>
    <w:rsid w:val="00976AEA"/>
    <w:rsid w:val="009804B8"/>
    <w:rsid w:val="00985FF0"/>
    <w:rsid w:val="009931B9"/>
    <w:rsid w:val="0099635F"/>
    <w:rsid w:val="009A6110"/>
    <w:rsid w:val="009B0F28"/>
    <w:rsid w:val="009C4713"/>
    <w:rsid w:val="009D13AA"/>
    <w:rsid w:val="009D1DF0"/>
    <w:rsid w:val="009E322E"/>
    <w:rsid w:val="009E52D5"/>
    <w:rsid w:val="009F02F1"/>
    <w:rsid w:val="009F0584"/>
    <w:rsid w:val="009F1B6E"/>
    <w:rsid w:val="00A00E0E"/>
    <w:rsid w:val="00A02E9E"/>
    <w:rsid w:val="00A04675"/>
    <w:rsid w:val="00A12C5E"/>
    <w:rsid w:val="00A245F8"/>
    <w:rsid w:val="00A24A40"/>
    <w:rsid w:val="00A27933"/>
    <w:rsid w:val="00A32BA5"/>
    <w:rsid w:val="00A350CB"/>
    <w:rsid w:val="00A353F9"/>
    <w:rsid w:val="00A36F6C"/>
    <w:rsid w:val="00A36FDD"/>
    <w:rsid w:val="00A36FFC"/>
    <w:rsid w:val="00A37C4D"/>
    <w:rsid w:val="00A41F66"/>
    <w:rsid w:val="00A54DD5"/>
    <w:rsid w:val="00A63097"/>
    <w:rsid w:val="00A64548"/>
    <w:rsid w:val="00A650C2"/>
    <w:rsid w:val="00A65761"/>
    <w:rsid w:val="00A678BC"/>
    <w:rsid w:val="00A751CF"/>
    <w:rsid w:val="00A755B2"/>
    <w:rsid w:val="00A75BD0"/>
    <w:rsid w:val="00A86044"/>
    <w:rsid w:val="00A90D06"/>
    <w:rsid w:val="00A9249D"/>
    <w:rsid w:val="00A972B2"/>
    <w:rsid w:val="00AA3BC4"/>
    <w:rsid w:val="00AA4B15"/>
    <w:rsid w:val="00AB5E36"/>
    <w:rsid w:val="00AC56DD"/>
    <w:rsid w:val="00AD6FE9"/>
    <w:rsid w:val="00AE4FD8"/>
    <w:rsid w:val="00AE77AC"/>
    <w:rsid w:val="00AF0DCF"/>
    <w:rsid w:val="00AF4C2A"/>
    <w:rsid w:val="00B014B5"/>
    <w:rsid w:val="00B024A1"/>
    <w:rsid w:val="00B05016"/>
    <w:rsid w:val="00B0777C"/>
    <w:rsid w:val="00B238FD"/>
    <w:rsid w:val="00B27C17"/>
    <w:rsid w:val="00B27F0C"/>
    <w:rsid w:val="00B3307A"/>
    <w:rsid w:val="00B3562D"/>
    <w:rsid w:val="00B3769D"/>
    <w:rsid w:val="00B4022E"/>
    <w:rsid w:val="00B41335"/>
    <w:rsid w:val="00B422A9"/>
    <w:rsid w:val="00B4292F"/>
    <w:rsid w:val="00B4599C"/>
    <w:rsid w:val="00B4780A"/>
    <w:rsid w:val="00B552A6"/>
    <w:rsid w:val="00B6339D"/>
    <w:rsid w:val="00B8590C"/>
    <w:rsid w:val="00B9374B"/>
    <w:rsid w:val="00B95813"/>
    <w:rsid w:val="00B95BDC"/>
    <w:rsid w:val="00B96D0A"/>
    <w:rsid w:val="00BA3049"/>
    <w:rsid w:val="00BA5699"/>
    <w:rsid w:val="00BB6DBC"/>
    <w:rsid w:val="00BB7C5B"/>
    <w:rsid w:val="00BC052D"/>
    <w:rsid w:val="00BC1A2A"/>
    <w:rsid w:val="00BC5279"/>
    <w:rsid w:val="00BC7F86"/>
    <w:rsid w:val="00BF5CF9"/>
    <w:rsid w:val="00C115B6"/>
    <w:rsid w:val="00C306D0"/>
    <w:rsid w:val="00C326DF"/>
    <w:rsid w:val="00C44704"/>
    <w:rsid w:val="00C44BCF"/>
    <w:rsid w:val="00C50A85"/>
    <w:rsid w:val="00C51A43"/>
    <w:rsid w:val="00C53C04"/>
    <w:rsid w:val="00C53E12"/>
    <w:rsid w:val="00C53EC8"/>
    <w:rsid w:val="00C6219D"/>
    <w:rsid w:val="00C63F66"/>
    <w:rsid w:val="00C64442"/>
    <w:rsid w:val="00C6479B"/>
    <w:rsid w:val="00C76A7F"/>
    <w:rsid w:val="00C8652D"/>
    <w:rsid w:val="00C94E3A"/>
    <w:rsid w:val="00CA5970"/>
    <w:rsid w:val="00CB121E"/>
    <w:rsid w:val="00CB29EC"/>
    <w:rsid w:val="00CB7FCD"/>
    <w:rsid w:val="00CC4F49"/>
    <w:rsid w:val="00CD3C7D"/>
    <w:rsid w:val="00CD4C6E"/>
    <w:rsid w:val="00CE3221"/>
    <w:rsid w:val="00CE5673"/>
    <w:rsid w:val="00CF17B2"/>
    <w:rsid w:val="00CF302B"/>
    <w:rsid w:val="00D02492"/>
    <w:rsid w:val="00D048DB"/>
    <w:rsid w:val="00D04B59"/>
    <w:rsid w:val="00D07C54"/>
    <w:rsid w:val="00D1082A"/>
    <w:rsid w:val="00D1582E"/>
    <w:rsid w:val="00D16086"/>
    <w:rsid w:val="00D2504C"/>
    <w:rsid w:val="00D2718B"/>
    <w:rsid w:val="00D3653A"/>
    <w:rsid w:val="00D373CF"/>
    <w:rsid w:val="00D4610E"/>
    <w:rsid w:val="00D61C0E"/>
    <w:rsid w:val="00D63588"/>
    <w:rsid w:val="00D66985"/>
    <w:rsid w:val="00D73FA1"/>
    <w:rsid w:val="00D83434"/>
    <w:rsid w:val="00D85084"/>
    <w:rsid w:val="00DA652D"/>
    <w:rsid w:val="00DB0D8E"/>
    <w:rsid w:val="00DB4FE2"/>
    <w:rsid w:val="00DB54F0"/>
    <w:rsid w:val="00DC0FFA"/>
    <w:rsid w:val="00DC3512"/>
    <w:rsid w:val="00DE2E58"/>
    <w:rsid w:val="00DE37FC"/>
    <w:rsid w:val="00DE67C8"/>
    <w:rsid w:val="00DF3847"/>
    <w:rsid w:val="00DF6F70"/>
    <w:rsid w:val="00E139FD"/>
    <w:rsid w:val="00E16BCD"/>
    <w:rsid w:val="00E20040"/>
    <w:rsid w:val="00E32026"/>
    <w:rsid w:val="00E33405"/>
    <w:rsid w:val="00E353EA"/>
    <w:rsid w:val="00E42470"/>
    <w:rsid w:val="00E45E17"/>
    <w:rsid w:val="00E464AF"/>
    <w:rsid w:val="00E52EBE"/>
    <w:rsid w:val="00E661F5"/>
    <w:rsid w:val="00E6644A"/>
    <w:rsid w:val="00E66C9F"/>
    <w:rsid w:val="00E72791"/>
    <w:rsid w:val="00E752A4"/>
    <w:rsid w:val="00E76050"/>
    <w:rsid w:val="00E81E9D"/>
    <w:rsid w:val="00E82D35"/>
    <w:rsid w:val="00E834BC"/>
    <w:rsid w:val="00E9521C"/>
    <w:rsid w:val="00EA1EE4"/>
    <w:rsid w:val="00EA3437"/>
    <w:rsid w:val="00EA5C7E"/>
    <w:rsid w:val="00EB2007"/>
    <w:rsid w:val="00EB357C"/>
    <w:rsid w:val="00ED2A2F"/>
    <w:rsid w:val="00EE1A2E"/>
    <w:rsid w:val="00EF1D21"/>
    <w:rsid w:val="00EF20F9"/>
    <w:rsid w:val="00EF31DA"/>
    <w:rsid w:val="00EF501A"/>
    <w:rsid w:val="00EF5647"/>
    <w:rsid w:val="00F0404F"/>
    <w:rsid w:val="00F0606C"/>
    <w:rsid w:val="00F10792"/>
    <w:rsid w:val="00F14FEF"/>
    <w:rsid w:val="00F207A5"/>
    <w:rsid w:val="00F27D54"/>
    <w:rsid w:val="00F361AB"/>
    <w:rsid w:val="00F42CF0"/>
    <w:rsid w:val="00F65EAC"/>
    <w:rsid w:val="00F67319"/>
    <w:rsid w:val="00F81499"/>
    <w:rsid w:val="00F82EDE"/>
    <w:rsid w:val="00F86164"/>
    <w:rsid w:val="00F94304"/>
    <w:rsid w:val="00FA1ACF"/>
    <w:rsid w:val="00FA7A50"/>
    <w:rsid w:val="00FB1C71"/>
    <w:rsid w:val="00FB1CE4"/>
    <w:rsid w:val="00FB5CB9"/>
    <w:rsid w:val="00FC1AC9"/>
    <w:rsid w:val="00FD0260"/>
    <w:rsid w:val="00FE511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BAB0A4"/>
  <w15:chartTrackingRefBased/>
  <w15:docId w15:val="{A3D4E2D9-3691-49B0-B9B7-CB2F867E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5D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4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8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AE2"/>
  </w:style>
  <w:style w:type="paragraph" w:styleId="Footer">
    <w:name w:val="footer"/>
    <w:basedOn w:val="Normal"/>
    <w:link w:val="FooterChar"/>
    <w:uiPriority w:val="99"/>
    <w:unhideWhenUsed/>
    <w:rsid w:val="006F0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Reich</dc:creator>
  <cp:keywords/>
  <dc:description/>
  <cp:lastModifiedBy>Cindy Unangst</cp:lastModifiedBy>
  <cp:revision>7</cp:revision>
  <cp:lastPrinted>2018-07-16T18:24:00Z</cp:lastPrinted>
  <dcterms:created xsi:type="dcterms:W3CDTF">2019-07-22T18:27:00Z</dcterms:created>
  <dcterms:modified xsi:type="dcterms:W3CDTF">2019-07-22T18:33:00Z</dcterms:modified>
</cp:coreProperties>
</file>